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336F" w:rsidRDefault="00870D91">
      <w:pPr>
        <w:spacing w:after="0" w:line="240" w:lineRule="auto"/>
        <w:ind w:left="720" w:firstLine="720"/>
        <w:jc w:val="right"/>
        <w:rPr>
          <w:rFonts w:ascii="Bookman Old Style" w:eastAsia="Times New Roman" w:hAnsi="Bookman Old Style" w:cs="Times New Roman"/>
          <w:sz w:val="18"/>
          <w:szCs w:val="18"/>
        </w:rPr>
      </w:pPr>
      <w:r>
        <w:rPr>
          <w:rFonts w:ascii="Bookman Old Style" w:eastAsia="Times New Roman" w:hAnsi="Bookman Old Style" w:cs="Arial"/>
          <w:b/>
          <w:bCs/>
          <w:sz w:val="18"/>
          <w:szCs w:val="18"/>
        </w:rPr>
        <w:t> </w:t>
      </w:r>
    </w:p>
    <w:p w:rsidR="0044336F" w:rsidRDefault="00870D91">
      <w:pPr>
        <w:spacing w:after="0" w:line="276" w:lineRule="auto"/>
        <w:ind w:left="720" w:right="-166" w:hanging="1260"/>
        <w:jc w:val="center"/>
        <w:rPr>
          <w:rFonts w:ascii="Bookman Old Style" w:eastAsia="Times New Roman" w:hAnsi="Bookman Old Style" w:cs="Times New Roman"/>
          <w:sz w:val="18"/>
          <w:szCs w:val="18"/>
        </w:rPr>
      </w:pPr>
      <w:r>
        <w:rPr>
          <w:rFonts w:ascii="Bookman Old Style" w:eastAsia="Times New Roman" w:hAnsi="Bookman Old Style" w:cs="Times New Roman"/>
          <w:b/>
          <w:bCs/>
          <w:sz w:val="18"/>
          <w:szCs w:val="18"/>
        </w:rPr>
        <w:t>BHARAT HEAVY ELECTRICALS LIMITED, BHOPAL</w:t>
      </w:r>
    </w:p>
    <w:p w:rsidR="0044336F" w:rsidRDefault="00870D91">
      <w:pPr>
        <w:spacing w:after="0" w:line="276" w:lineRule="auto"/>
        <w:ind w:left="-540" w:firstLine="0"/>
        <w:jc w:val="center"/>
        <w:rPr>
          <w:rFonts w:ascii="Bookman Old Style" w:eastAsia="Times New Roman" w:hAnsi="Bookman Old Style" w:cs="Times New Roman"/>
          <w:sz w:val="18"/>
          <w:szCs w:val="18"/>
        </w:rPr>
      </w:pPr>
      <w:r>
        <w:rPr>
          <w:rFonts w:ascii="Bookman Old Style" w:eastAsia="Times New Roman" w:hAnsi="Bookman Old Style" w:cs="Times New Roman"/>
          <w:b/>
          <w:bCs/>
          <w:sz w:val="18"/>
          <w:szCs w:val="18"/>
        </w:rPr>
        <w:t>(</w:t>
      </w:r>
      <w:r>
        <w:rPr>
          <w:rFonts w:ascii="Bookman Old Style" w:eastAsia="Times New Roman" w:hAnsi="Bookman Old Style" w:cs="Times New Roman"/>
          <w:b/>
          <w:bCs/>
          <w:caps/>
          <w:sz w:val="18"/>
          <w:szCs w:val="18"/>
        </w:rPr>
        <w:t>FOUNDRY DIVISION</w:t>
      </w:r>
      <w:r>
        <w:rPr>
          <w:rFonts w:ascii="Bookman Old Style" w:eastAsia="Times New Roman" w:hAnsi="Bookman Old Style" w:cs="Times New Roman"/>
          <w:b/>
          <w:bCs/>
          <w:sz w:val="18"/>
          <w:szCs w:val="18"/>
        </w:rPr>
        <w:t>)</w:t>
      </w:r>
    </w:p>
    <w:p w:rsidR="0044336F" w:rsidRDefault="00870D91">
      <w:pPr>
        <w:spacing w:after="0" w:line="240" w:lineRule="auto"/>
        <w:ind w:left="-540" w:firstLine="0"/>
        <w:jc w:val="center"/>
        <w:rPr>
          <w:rFonts w:ascii="Bookman Old Style" w:eastAsia="Times New Roman" w:hAnsi="Bookman Old Style" w:cs="Times New Roman"/>
          <w:sz w:val="18"/>
          <w:szCs w:val="18"/>
        </w:rPr>
      </w:pPr>
      <w:r>
        <w:rPr>
          <w:rFonts w:ascii="Bookman Old Style" w:eastAsia="Times New Roman" w:hAnsi="Bookman Old Style" w:cs="Times New Roman"/>
          <w:b/>
          <w:bCs/>
          <w:sz w:val="18"/>
          <w:szCs w:val="18"/>
          <w:lang w:val="pt-BR"/>
        </w:rPr>
        <w:t xml:space="preserve">TENDER NOTICE NO- </w:t>
      </w:r>
      <w:r w:rsidR="006426DA" w:rsidRPr="006426DA">
        <w:rPr>
          <w:rFonts w:ascii="Bookman Old Style" w:hAnsi="Bookman Old Style" w:cs="Tahoma"/>
          <w:b/>
          <w:bCs/>
          <w:sz w:val="20"/>
          <w:szCs w:val="20"/>
        </w:rPr>
        <w:t>FYM/WC/2021-22/</w:t>
      </w:r>
      <w:r w:rsidR="00260888">
        <w:rPr>
          <w:rFonts w:ascii="Bookman Old Style" w:hAnsi="Bookman Old Style" w:cs="Tahoma"/>
          <w:b/>
          <w:bCs/>
          <w:sz w:val="20"/>
          <w:szCs w:val="20"/>
        </w:rPr>
        <w:t>PATTERN</w:t>
      </w:r>
      <w:r w:rsidR="00637ECF">
        <w:rPr>
          <w:rFonts w:ascii="Bookman Old Style" w:hAnsi="Bookman Old Style" w:cs="Tahoma"/>
          <w:b/>
          <w:bCs/>
          <w:sz w:val="20"/>
          <w:szCs w:val="20"/>
        </w:rPr>
        <w:t>/05</w:t>
      </w:r>
    </w:p>
    <w:p w:rsidR="0044336F" w:rsidRDefault="00870D91">
      <w:pPr>
        <w:spacing w:after="0" w:line="240" w:lineRule="auto"/>
        <w:ind w:left="-540" w:right="-706" w:firstLine="0"/>
        <w:jc w:val="both"/>
        <w:rPr>
          <w:rFonts w:ascii="Bookman Old Style" w:eastAsia="Times New Roman" w:hAnsi="Bookman Old Style" w:cs="Times New Roman"/>
          <w:sz w:val="18"/>
          <w:szCs w:val="18"/>
        </w:rPr>
      </w:pPr>
      <w:r>
        <w:rPr>
          <w:rFonts w:ascii="Bookman Old Style" w:eastAsia="Times New Roman" w:hAnsi="Bookman Old Style" w:cs="Times New Roman"/>
          <w:sz w:val="18"/>
          <w:szCs w:val="18"/>
          <w:lang w:val="pt-BR"/>
        </w:rPr>
        <w:t> </w:t>
      </w:r>
    </w:p>
    <w:p w:rsidR="0044336F" w:rsidRDefault="00870D91">
      <w:pPr>
        <w:spacing w:after="0" w:line="240" w:lineRule="auto"/>
        <w:ind w:right="22" w:firstLine="0"/>
        <w:jc w:val="both"/>
        <w:rPr>
          <w:rFonts w:ascii="Bookman Old Style" w:eastAsia="Times New Roman" w:hAnsi="Bookman Old Style" w:cs="Times New Roman"/>
          <w:sz w:val="18"/>
          <w:szCs w:val="18"/>
        </w:rPr>
      </w:pPr>
      <w:r>
        <w:rPr>
          <w:rFonts w:ascii="Bookman Old Style" w:eastAsia="Times New Roman" w:hAnsi="Bookman Old Style" w:cs="Times New Roman"/>
          <w:sz w:val="18"/>
          <w:szCs w:val="18"/>
        </w:rPr>
        <w:t xml:space="preserve">Sealed tenders are invited from the experienced and financially sound contractors fulfilling Pre Qualifying Criteria mentioned in Tender Document (Annex.-I) for the below mentioned work. Tender is invited in two bid system (One is techno-commercial bid &amp; other is Price Bid) in different sealed envelopes, and both sealed envelopes properly marked “Techno commercial Bid” and “Price Bid” respectively should be placed inside a bigger envelope/cover &amp; submitted on or before the specified date and time (mentioned below) at the address specified in the tender document. </w:t>
      </w:r>
    </w:p>
    <w:p w:rsidR="0044336F" w:rsidRDefault="0044336F">
      <w:pPr>
        <w:spacing w:after="0" w:line="240" w:lineRule="auto"/>
        <w:ind w:firstLine="0"/>
        <w:rPr>
          <w:rFonts w:ascii="Bookman Old Style" w:eastAsia="Times New Roman" w:hAnsi="Bookman Old Style" w:cs="Times New Roman"/>
          <w:sz w:val="12"/>
          <w:szCs w:val="12"/>
        </w:rPr>
      </w:pPr>
    </w:p>
    <w:tbl>
      <w:tblPr>
        <w:tblStyle w:val="TableGrid"/>
        <w:tblW w:w="13066" w:type="dxa"/>
        <w:tblInd w:w="108" w:type="dxa"/>
        <w:tblLook w:val="04A0" w:firstRow="1" w:lastRow="0" w:firstColumn="1" w:lastColumn="0" w:noHBand="0" w:noVBand="1"/>
      </w:tblPr>
      <w:tblGrid>
        <w:gridCol w:w="630"/>
        <w:gridCol w:w="2250"/>
        <w:gridCol w:w="1890"/>
        <w:gridCol w:w="1260"/>
        <w:gridCol w:w="1980"/>
        <w:gridCol w:w="1710"/>
        <w:gridCol w:w="3346"/>
      </w:tblGrid>
      <w:tr w:rsidR="0044336F">
        <w:trPr>
          <w:trHeight w:val="494"/>
        </w:trPr>
        <w:tc>
          <w:tcPr>
            <w:tcW w:w="630" w:type="dxa"/>
          </w:tcPr>
          <w:p w:rsidR="0044336F" w:rsidRDefault="00870D91">
            <w:pPr>
              <w:spacing w:after="0" w:line="240" w:lineRule="auto"/>
              <w:ind w:firstLine="0"/>
              <w:jc w:val="center"/>
              <w:rPr>
                <w:rFonts w:ascii="Bookman Old Style" w:eastAsia="Times New Roman" w:hAnsi="Bookman Old Style" w:cs="Times New Roman"/>
                <w:sz w:val="18"/>
                <w:szCs w:val="18"/>
              </w:rPr>
            </w:pPr>
            <w:r>
              <w:rPr>
                <w:rFonts w:ascii="Bookman Old Style" w:eastAsia="Times New Roman" w:hAnsi="Bookman Old Style" w:cs="Times New Roman"/>
                <w:b/>
                <w:bCs/>
                <w:sz w:val="18"/>
                <w:szCs w:val="18"/>
              </w:rPr>
              <w:t>Sl.</w:t>
            </w:r>
          </w:p>
          <w:p w:rsidR="0044336F" w:rsidRDefault="00870D91">
            <w:pPr>
              <w:spacing w:after="0" w:line="240" w:lineRule="auto"/>
              <w:ind w:firstLine="0"/>
              <w:jc w:val="center"/>
              <w:rPr>
                <w:rFonts w:ascii="Bookman Old Style" w:eastAsia="Times New Roman" w:hAnsi="Bookman Old Style" w:cs="Times New Roman"/>
                <w:sz w:val="18"/>
                <w:szCs w:val="18"/>
              </w:rPr>
            </w:pPr>
            <w:r>
              <w:rPr>
                <w:rFonts w:ascii="Bookman Old Style" w:eastAsia="Times New Roman" w:hAnsi="Bookman Old Style" w:cs="Times New Roman"/>
                <w:b/>
                <w:bCs/>
                <w:sz w:val="18"/>
                <w:szCs w:val="18"/>
              </w:rPr>
              <w:t>No.</w:t>
            </w:r>
          </w:p>
        </w:tc>
        <w:tc>
          <w:tcPr>
            <w:tcW w:w="2250" w:type="dxa"/>
          </w:tcPr>
          <w:p w:rsidR="0044336F" w:rsidRDefault="00870D91">
            <w:pPr>
              <w:spacing w:after="0" w:line="240" w:lineRule="auto"/>
              <w:ind w:firstLine="0"/>
              <w:jc w:val="center"/>
              <w:rPr>
                <w:rFonts w:ascii="Bookman Old Style" w:eastAsia="Times New Roman" w:hAnsi="Bookman Old Style" w:cs="Times New Roman"/>
                <w:sz w:val="18"/>
                <w:szCs w:val="18"/>
              </w:rPr>
            </w:pPr>
            <w:r>
              <w:rPr>
                <w:rFonts w:ascii="Bookman Old Style" w:eastAsia="Times New Roman" w:hAnsi="Bookman Old Style" w:cs="Times New Roman"/>
                <w:b/>
                <w:bCs/>
                <w:sz w:val="18"/>
                <w:szCs w:val="18"/>
              </w:rPr>
              <w:t>Name of work</w:t>
            </w:r>
          </w:p>
        </w:tc>
        <w:tc>
          <w:tcPr>
            <w:tcW w:w="1890" w:type="dxa"/>
          </w:tcPr>
          <w:p w:rsidR="0044336F" w:rsidRDefault="00870D91">
            <w:pPr>
              <w:spacing w:after="0" w:line="240" w:lineRule="auto"/>
              <w:ind w:firstLine="0"/>
              <w:jc w:val="center"/>
              <w:rPr>
                <w:rFonts w:ascii="Bookman Old Style" w:eastAsia="Times New Roman" w:hAnsi="Bookman Old Style" w:cs="Times New Roman"/>
                <w:sz w:val="18"/>
                <w:szCs w:val="18"/>
              </w:rPr>
            </w:pPr>
            <w:r>
              <w:rPr>
                <w:rFonts w:ascii="Bookman Old Style" w:eastAsia="Times New Roman" w:hAnsi="Bookman Old Style" w:cs="Times New Roman"/>
                <w:b/>
                <w:bCs/>
                <w:sz w:val="18"/>
                <w:szCs w:val="18"/>
              </w:rPr>
              <w:t>Earnest Money</w:t>
            </w:r>
          </w:p>
          <w:p w:rsidR="0044336F" w:rsidRDefault="00870D91">
            <w:pPr>
              <w:spacing w:after="0" w:line="240" w:lineRule="auto"/>
              <w:ind w:firstLine="0"/>
              <w:jc w:val="center"/>
              <w:rPr>
                <w:rFonts w:ascii="Bookman Old Style" w:eastAsia="Times New Roman" w:hAnsi="Bookman Old Style" w:cs="Times New Roman"/>
                <w:sz w:val="18"/>
                <w:szCs w:val="18"/>
              </w:rPr>
            </w:pPr>
            <w:r>
              <w:rPr>
                <w:rFonts w:ascii="Bookman Old Style" w:eastAsia="Times New Roman" w:hAnsi="Bookman Old Style" w:cs="Times New Roman"/>
                <w:b/>
                <w:bCs/>
                <w:sz w:val="18"/>
                <w:szCs w:val="18"/>
              </w:rPr>
              <w:t xml:space="preserve">in </w:t>
            </w:r>
            <w:proofErr w:type="spellStart"/>
            <w:r>
              <w:rPr>
                <w:rFonts w:ascii="Bookman Old Style" w:eastAsia="Times New Roman" w:hAnsi="Bookman Old Style" w:cs="Times New Roman"/>
                <w:b/>
                <w:bCs/>
                <w:sz w:val="18"/>
                <w:szCs w:val="18"/>
              </w:rPr>
              <w:t>Rs</w:t>
            </w:r>
            <w:proofErr w:type="spellEnd"/>
          </w:p>
        </w:tc>
        <w:tc>
          <w:tcPr>
            <w:tcW w:w="1260" w:type="dxa"/>
          </w:tcPr>
          <w:p w:rsidR="0044336F" w:rsidRDefault="00870D91">
            <w:pPr>
              <w:spacing w:after="0" w:line="240" w:lineRule="auto"/>
              <w:ind w:firstLine="0"/>
              <w:jc w:val="center"/>
              <w:rPr>
                <w:rFonts w:ascii="Bookman Old Style" w:eastAsia="Times New Roman" w:hAnsi="Bookman Old Style" w:cs="Times New Roman"/>
                <w:b/>
                <w:bCs/>
                <w:sz w:val="18"/>
                <w:szCs w:val="18"/>
              </w:rPr>
            </w:pPr>
            <w:r>
              <w:rPr>
                <w:rFonts w:ascii="Bookman Old Style" w:eastAsia="Times New Roman" w:hAnsi="Bookman Old Style" w:cs="Times New Roman"/>
                <w:b/>
                <w:bCs/>
                <w:sz w:val="18"/>
                <w:szCs w:val="18"/>
              </w:rPr>
              <w:t xml:space="preserve">Tender Cost </w:t>
            </w:r>
          </w:p>
          <w:p w:rsidR="0044336F" w:rsidRDefault="00870D91">
            <w:pPr>
              <w:spacing w:after="0" w:line="240" w:lineRule="auto"/>
              <w:ind w:firstLine="0"/>
              <w:jc w:val="center"/>
              <w:rPr>
                <w:rFonts w:ascii="Bookman Old Style" w:eastAsia="Times New Roman" w:hAnsi="Bookman Old Style" w:cs="Times New Roman"/>
                <w:b/>
                <w:bCs/>
                <w:sz w:val="18"/>
                <w:szCs w:val="18"/>
              </w:rPr>
            </w:pPr>
            <w:r>
              <w:rPr>
                <w:rFonts w:ascii="Bookman Old Style" w:eastAsia="Times New Roman" w:hAnsi="Bookman Old Style" w:cs="Times New Roman"/>
                <w:b/>
                <w:bCs/>
                <w:sz w:val="18"/>
                <w:szCs w:val="18"/>
              </w:rPr>
              <w:t xml:space="preserve">in </w:t>
            </w:r>
            <w:proofErr w:type="spellStart"/>
            <w:r>
              <w:rPr>
                <w:rFonts w:ascii="Bookman Old Style" w:eastAsia="Times New Roman" w:hAnsi="Bookman Old Style" w:cs="Times New Roman"/>
                <w:b/>
                <w:bCs/>
                <w:sz w:val="18"/>
                <w:szCs w:val="18"/>
              </w:rPr>
              <w:t>Rs</w:t>
            </w:r>
            <w:proofErr w:type="spellEnd"/>
            <w:r>
              <w:rPr>
                <w:rFonts w:ascii="Bookman Old Style" w:eastAsia="Times New Roman" w:hAnsi="Bookman Old Style" w:cs="Times New Roman"/>
                <w:b/>
                <w:bCs/>
                <w:sz w:val="18"/>
                <w:szCs w:val="18"/>
              </w:rPr>
              <w:t>.</w:t>
            </w:r>
          </w:p>
        </w:tc>
        <w:tc>
          <w:tcPr>
            <w:tcW w:w="1980" w:type="dxa"/>
          </w:tcPr>
          <w:p w:rsidR="0044336F" w:rsidRDefault="00870D91">
            <w:pPr>
              <w:spacing w:after="0" w:line="240" w:lineRule="auto"/>
              <w:ind w:firstLine="0"/>
              <w:jc w:val="center"/>
              <w:rPr>
                <w:rFonts w:ascii="Bookman Old Style" w:eastAsia="Times New Roman" w:hAnsi="Bookman Old Style" w:cs="Times New Roman"/>
                <w:sz w:val="18"/>
                <w:szCs w:val="18"/>
              </w:rPr>
            </w:pPr>
            <w:r>
              <w:rPr>
                <w:rFonts w:ascii="Bookman Old Style" w:eastAsia="Times New Roman" w:hAnsi="Bookman Old Style" w:cs="Times New Roman"/>
                <w:b/>
                <w:bCs/>
                <w:sz w:val="18"/>
                <w:szCs w:val="18"/>
              </w:rPr>
              <w:t>Due Date &amp; time of Submission of Tender</w:t>
            </w:r>
          </w:p>
        </w:tc>
        <w:tc>
          <w:tcPr>
            <w:tcW w:w="1710" w:type="dxa"/>
          </w:tcPr>
          <w:p w:rsidR="0044336F" w:rsidRDefault="00870D91">
            <w:pPr>
              <w:spacing w:after="0" w:line="240" w:lineRule="auto"/>
              <w:ind w:firstLine="0"/>
              <w:jc w:val="center"/>
              <w:rPr>
                <w:rFonts w:ascii="Bookman Old Style" w:eastAsia="Times New Roman" w:hAnsi="Bookman Old Style" w:cs="Times New Roman"/>
                <w:sz w:val="18"/>
                <w:szCs w:val="18"/>
              </w:rPr>
            </w:pPr>
            <w:r>
              <w:rPr>
                <w:rFonts w:ascii="Bookman Old Style" w:eastAsia="Times New Roman" w:hAnsi="Bookman Old Style" w:cs="Times New Roman"/>
                <w:b/>
                <w:bCs/>
                <w:sz w:val="18"/>
                <w:szCs w:val="18"/>
              </w:rPr>
              <w:t>Due Date &amp; time of opening of Tender</w:t>
            </w:r>
          </w:p>
        </w:tc>
        <w:tc>
          <w:tcPr>
            <w:tcW w:w="3346" w:type="dxa"/>
          </w:tcPr>
          <w:p w:rsidR="0044336F" w:rsidRDefault="00870D91">
            <w:pPr>
              <w:spacing w:after="0" w:line="240" w:lineRule="auto"/>
              <w:ind w:firstLine="0"/>
              <w:jc w:val="center"/>
              <w:rPr>
                <w:rFonts w:ascii="Bookman Old Style" w:eastAsia="Times New Roman" w:hAnsi="Bookman Old Style" w:cs="Times New Roman"/>
                <w:b/>
                <w:bCs/>
                <w:sz w:val="18"/>
                <w:szCs w:val="18"/>
              </w:rPr>
            </w:pPr>
            <w:r>
              <w:rPr>
                <w:rFonts w:ascii="Bookman Old Style" w:eastAsia="Times New Roman" w:hAnsi="Bookman Old Style" w:cs="Times New Roman"/>
                <w:b/>
                <w:bCs/>
                <w:sz w:val="18"/>
                <w:szCs w:val="18"/>
              </w:rPr>
              <w:t>Remarks</w:t>
            </w:r>
          </w:p>
        </w:tc>
      </w:tr>
      <w:tr w:rsidR="0044336F">
        <w:trPr>
          <w:trHeight w:val="1097"/>
        </w:trPr>
        <w:tc>
          <w:tcPr>
            <w:tcW w:w="630" w:type="dxa"/>
            <w:vAlign w:val="center"/>
          </w:tcPr>
          <w:p w:rsidR="0044336F" w:rsidRDefault="00870D91">
            <w:pPr>
              <w:spacing w:after="0" w:line="240" w:lineRule="auto"/>
              <w:ind w:firstLine="0"/>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1</w:t>
            </w:r>
          </w:p>
        </w:tc>
        <w:tc>
          <w:tcPr>
            <w:tcW w:w="2250" w:type="dxa"/>
            <w:vAlign w:val="center"/>
          </w:tcPr>
          <w:p w:rsidR="0044336F" w:rsidRDefault="00637ECF">
            <w:pPr>
              <w:spacing w:after="0" w:line="240" w:lineRule="auto"/>
              <w:ind w:right="-108" w:firstLine="0"/>
              <w:rPr>
                <w:rFonts w:ascii="Bookman Old Style" w:eastAsia="Times New Roman" w:hAnsi="Bookman Old Style" w:cs="Times New Roman"/>
                <w:sz w:val="20"/>
                <w:szCs w:val="20"/>
              </w:rPr>
            </w:pPr>
            <w:r>
              <w:rPr>
                <w:rFonts w:ascii="Bookman Old Style" w:eastAsia="Times New Roman" w:hAnsi="Bookman Old Style" w:cs="Times New Roman"/>
                <w:sz w:val="20"/>
                <w:szCs w:val="20"/>
              </w:rPr>
              <w:t>Pattern Manufacturing</w:t>
            </w:r>
          </w:p>
        </w:tc>
        <w:tc>
          <w:tcPr>
            <w:tcW w:w="1890" w:type="dxa"/>
            <w:vAlign w:val="center"/>
          </w:tcPr>
          <w:p w:rsidR="0044336F" w:rsidRDefault="00870D91" w:rsidP="00CD1111">
            <w:pPr>
              <w:spacing w:after="0" w:line="240" w:lineRule="auto"/>
              <w:ind w:firstLine="0"/>
              <w:jc w:val="center"/>
              <w:rPr>
                <w:rFonts w:ascii="Bookman Old Style" w:eastAsia="Times New Roman" w:hAnsi="Bookman Old Style" w:cs="Arial"/>
                <w:b/>
                <w:bCs/>
                <w:sz w:val="20"/>
                <w:szCs w:val="20"/>
              </w:rPr>
            </w:pPr>
            <w:proofErr w:type="spellStart"/>
            <w:r>
              <w:rPr>
                <w:rFonts w:ascii="Bookman Old Style" w:eastAsia="Times New Roman" w:hAnsi="Bookman Old Style" w:cs="Arial"/>
                <w:b/>
                <w:bCs/>
                <w:sz w:val="20"/>
                <w:szCs w:val="20"/>
              </w:rPr>
              <w:t>Rs</w:t>
            </w:r>
            <w:proofErr w:type="spellEnd"/>
            <w:r>
              <w:rPr>
                <w:rFonts w:ascii="Bookman Old Style" w:eastAsia="Times New Roman" w:hAnsi="Bookman Old Style" w:cs="Arial"/>
                <w:b/>
                <w:bCs/>
                <w:sz w:val="20"/>
                <w:szCs w:val="20"/>
              </w:rPr>
              <w:t xml:space="preserve">. </w:t>
            </w:r>
            <w:r w:rsidR="00637ECF">
              <w:rPr>
                <w:rFonts w:ascii="Bookman Old Style" w:eastAsia="Times New Roman" w:hAnsi="Bookman Old Style" w:cs="Arial"/>
                <w:b/>
                <w:bCs/>
                <w:sz w:val="20"/>
                <w:szCs w:val="20"/>
              </w:rPr>
              <w:t>9082</w:t>
            </w:r>
            <w:r>
              <w:rPr>
                <w:rFonts w:ascii="Bookman Old Style" w:eastAsia="Times New Roman" w:hAnsi="Bookman Old Style" w:cs="Arial"/>
                <w:b/>
                <w:bCs/>
                <w:sz w:val="20"/>
                <w:szCs w:val="20"/>
              </w:rPr>
              <w:t>/-</w:t>
            </w:r>
          </w:p>
          <w:p w:rsidR="0044336F" w:rsidRDefault="00870D91" w:rsidP="00A70952">
            <w:pPr>
              <w:spacing w:after="0" w:line="240" w:lineRule="auto"/>
              <w:ind w:firstLine="0"/>
              <w:jc w:val="center"/>
              <w:rPr>
                <w:rFonts w:ascii="Bookman Old Style" w:eastAsia="Times New Roman" w:hAnsi="Bookman Old Style" w:cs="Arial"/>
                <w:sz w:val="20"/>
                <w:szCs w:val="20"/>
              </w:rPr>
            </w:pPr>
            <w:r>
              <w:rPr>
                <w:rFonts w:ascii="Bookman Old Style" w:eastAsia="Times New Roman" w:hAnsi="Bookman Old Style" w:cs="Arial"/>
                <w:sz w:val="20"/>
                <w:szCs w:val="20"/>
              </w:rPr>
              <w:t>OR</w:t>
            </w:r>
          </w:p>
          <w:p w:rsidR="0044336F" w:rsidRDefault="00870D91">
            <w:pPr>
              <w:spacing w:after="0" w:line="240" w:lineRule="auto"/>
              <w:ind w:firstLine="0"/>
              <w:jc w:val="center"/>
              <w:rPr>
                <w:rFonts w:ascii="Bookman Old Style" w:eastAsia="Times New Roman" w:hAnsi="Bookman Old Style" w:cs="Times New Roman"/>
                <w:sz w:val="20"/>
                <w:szCs w:val="20"/>
              </w:rPr>
            </w:pPr>
            <w:r>
              <w:rPr>
                <w:rFonts w:ascii="Bookman Old Style" w:eastAsia="Times New Roman" w:hAnsi="Bookman Old Style" w:cs="Arial"/>
                <w:sz w:val="20"/>
                <w:szCs w:val="20"/>
              </w:rPr>
              <w:t xml:space="preserve">One time EMD of </w:t>
            </w:r>
            <w:proofErr w:type="spellStart"/>
            <w:r>
              <w:rPr>
                <w:rFonts w:ascii="Bookman Old Style" w:eastAsia="Times New Roman" w:hAnsi="Bookman Old Style" w:cs="Arial"/>
                <w:sz w:val="20"/>
                <w:szCs w:val="20"/>
              </w:rPr>
              <w:t>Rs</w:t>
            </w:r>
            <w:proofErr w:type="spellEnd"/>
            <w:r>
              <w:rPr>
                <w:rFonts w:ascii="Bookman Old Style" w:eastAsia="Times New Roman" w:hAnsi="Bookman Old Style" w:cs="Arial"/>
                <w:sz w:val="20"/>
                <w:szCs w:val="20"/>
              </w:rPr>
              <w:t>. 500000/-</w:t>
            </w:r>
          </w:p>
        </w:tc>
        <w:tc>
          <w:tcPr>
            <w:tcW w:w="1260" w:type="dxa"/>
            <w:vAlign w:val="center"/>
          </w:tcPr>
          <w:p w:rsidR="0044336F" w:rsidRDefault="00870D91">
            <w:pPr>
              <w:spacing w:after="0" w:line="240" w:lineRule="auto"/>
              <w:ind w:firstLine="0"/>
              <w:jc w:val="center"/>
              <w:rPr>
                <w:rFonts w:ascii="Bookman Old Style" w:eastAsia="Times New Roman" w:hAnsi="Bookman Old Style" w:cs="Times New Roman"/>
                <w:sz w:val="20"/>
                <w:szCs w:val="20"/>
              </w:rPr>
            </w:pPr>
            <w:proofErr w:type="spellStart"/>
            <w:r>
              <w:rPr>
                <w:rFonts w:ascii="Bookman Old Style" w:eastAsia="Times New Roman" w:hAnsi="Bookman Old Style" w:cs="Arial"/>
                <w:sz w:val="20"/>
                <w:szCs w:val="20"/>
              </w:rPr>
              <w:t>Rs</w:t>
            </w:r>
            <w:proofErr w:type="spellEnd"/>
            <w:r>
              <w:rPr>
                <w:rFonts w:ascii="Bookman Old Style" w:eastAsia="Times New Roman" w:hAnsi="Bookman Old Style" w:cs="Arial"/>
                <w:sz w:val="20"/>
                <w:szCs w:val="20"/>
              </w:rPr>
              <w:t xml:space="preserve">. 500/-  + GST extra  </w:t>
            </w:r>
          </w:p>
        </w:tc>
        <w:tc>
          <w:tcPr>
            <w:tcW w:w="1980" w:type="dxa"/>
            <w:vAlign w:val="center"/>
          </w:tcPr>
          <w:p w:rsidR="0044336F" w:rsidRDefault="00816489">
            <w:pPr>
              <w:spacing w:after="0" w:line="240" w:lineRule="auto"/>
              <w:ind w:firstLine="0"/>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06/08</w:t>
            </w:r>
            <w:r w:rsidR="00870D91">
              <w:rPr>
                <w:rFonts w:ascii="Bookman Old Style" w:eastAsia="Times New Roman" w:hAnsi="Bookman Old Style" w:cs="Times New Roman"/>
                <w:sz w:val="20"/>
                <w:szCs w:val="20"/>
              </w:rPr>
              <w:t>/2021</w:t>
            </w:r>
          </w:p>
          <w:p w:rsidR="0044336F" w:rsidRDefault="00870D91">
            <w:pPr>
              <w:spacing w:after="0" w:line="240" w:lineRule="auto"/>
              <w:ind w:firstLine="0"/>
              <w:jc w:val="center"/>
              <w:rPr>
                <w:rFonts w:ascii="Bookman Old Style" w:eastAsia="Times New Roman" w:hAnsi="Bookman Old Style" w:cs="Times New Roman"/>
                <w:sz w:val="20"/>
                <w:szCs w:val="20"/>
              </w:rPr>
            </w:pPr>
            <w:proofErr w:type="spellStart"/>
            <w:r>
              <w:rPr>
                <w:rFonts w:ascii="Bookman Old Style" w:eastAsia="Times New Roman" w:hAnsi="Bookman Old Style" w:cs="Times New Roman"/>
                <w:sz w:val="20"/>
                <w:szCs w:val="20"/>
              </w:rPr>
              <w:t>Upto</w:t>
            </w:r>
            <w:proofErr w:type="spellEnd"/>
            <w:r>
              <w:rPr>
                <w:rFonts w:ascii="Bookman Old Style" w:eastAsia="Times New Roman" w:hAnsi="Bookman Old Style" w:cs="Times New Roman"/>
                <w:sz w:val="20"/>
                <w:szCs w:val="20"/>
              </w:rPr>
              <w:t xml:space="preserve"> 11:00 AM</w:t>
            </w:r>
          </w:p>
          <w:p w:rsidR="0044336F" w:rsidRDefault="0044336F">
            <w:pPr>
              <w:spacing w:after="0" w:line="240" w:lineRule="auto"/>
              <w:jc w:val="center"/>
              <w:rPr>
                <w:rFonts w:ascii="Bookman Old Style" w:eastAsia="Times New Roman" w:hAnsi="Bookman Old Style" w:cs="Times New Roman"/>
                <w:sz w:val="20"/>
                <w:szCs w:val="20"/>
              </w:rPr>
            </w:pPr>
          </w:p>
        </w:tc>
        <w:tc>
          <w:tcPr>
            <w:tcW w:w="1710" w:type="dxa"/>
            <w:vAlign w:val="center"/>
          </w:tcPr>
          <w:p w:rsidR="00870D91" w:rsidRDefault="00816489" w:rsidP="00870D91">
            <w:pPr>
              <w:spacing w:after="0" w:line="240" w:lineRule="auto"/>
              <w:ind w:firstLine="0"/>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06/08</w:t>
            </w:r>
            <w:r w:rsidR="00870D91">
              <w:rPr>
                <w:rFonts w:ascii="Bookman Old Style" w:eastAsia="Times New Roman" w:hAnsi="Bookman Old Style" w:cs="Times New Roman"/>
                <w:sz w:val="20"/>
                <w:szCs w:val="20"/>
              </w:rPr>
              <w:t>/2021</w:t>
            </w:r>
          </w:p>
          <w:p w:rsidR="0044336F" w:rsidRDefault="00870D91">
            <w:pPr>
              <w:spacing w:after="0" w:line="240" w:lineRule="auto"/>
              <w:ind w:firstLine="0"/>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at 2.00 PM</w:t>
            </w:r>
          </w:p>
          <w:p w:rsidR="0044336F" w:rsidRDefault="00870D91">
            <w:pPr>
              <w:spacing w:after="0" w:line="240" w:lineRule="auto"/>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 xml:space="preserve"> </w:t>
            </w:r>
          </w:p>
        </w:tc>
        <w:tc>
          <w:tcPr>
            <w:tcW w:w="3346" w:type="dxa"/>
            <w:vAlign w:val="center"/>
          </w:tcPr>
          <w:p w:rsidR="0044336F" w:rsidRDefault="00870D91" w:rsidP="00E55030">
            <w:pPr>
              <w:spacing w:after="0" w:line="240" w:lineRule="auto"/>
              <w:ind w:left="48" w:right="-92" w:firstLine="0"/>
              <w:rPr>
                <w:rFonts w:ascii="Bookman Old Style" w:eastAsia="Times New Roman" w:hAnsi="Bookman Old Style" w:cs="Times New Roman"/>
                <w:sz w:val="20"/>
                <w:szCs w:val="20"/>
              </w:rPr>
            </w:pPr>
            <w:r>
              <w:rPr>
                <w:rFonts w:ascii="Bookman Old Style" w:eastAsia="Times New Roman" w:hAnsi="Bookman Old Style" w:cs="Times New Roman"/>
                <w:sz w:val="20"/>
                <w:szCs w:val="20"/>
              </w:rPr>
              <w:t xml:space="preserve">To be filled in </w:t>
            </w:r>
            <w:r w:rsidR="00E55030">
              <w:rPr>
                <w:rFonts w:ascii="Bookman Old Style" w:eastAsia="Times New Roman" w:hAnsi="Bookman Old Style" w:cs="Times New Roman"/>
                <w:sz w:val="20"/>
                <w:szCs w:val="20"/>
              </w:rPr>
              <w:t>Two</w:t>
            </w:r>
            <w:r>
              <w:rPr>
                <w:rFonts w:ascii="Bookman Old Style" w:eastAsia="Times New Roman" w:hAnsi="Bookman Old Style" w:cs="Times New Roman"/>
                <w:sz w:val="20"/>
                <w:szCs w:val="20"/>
              </w:rPr>
              <w:t xml:space="preserve"> bid. (One Techno -commercial and the other Price bid)  </w:t>
            </w:r>
          </w:p>
        </w:tc>
      </w:tr>
    </w:tbl>
    <w:p w:rsidR="0044336F" w:rsidRDefault="00870D91">
      <w:pPr>
        <w:spacing w:after="0" w:line="240" w:lineRule="auto"/>
        <w:ind w:firstLine="0"/>
        <w:rPr>
          <w:rFonts w:ascii="Bookman Old Style" w:eastAsia="Times New Roman" w:hAnsi="Bookman Old Style" w:cs="Times New Roman"/>
          <w:sz w:val="10"/>
          <w:szCs w:val="10"/>
        </w:rPr>
      </w:pPr>
      <w:r>
        <w:rPr>
          <w:rFonts w:ascii="Bookman Old Style" w:eastAsia="Times New Roman" w:hAnsi="Bookman Old Style" w:cs="Times New Roman"/>
          <w:sz w:val="10"/>
          <w:szCs w:val="10"/>
        </w:rPr>
        <w:t xml:space="preserve">                                              </w:t>
      </w:r>
    </w:p>
    <w:p w:rsidR="0044336F" w:rsidRDefault="00870D91">
      <w:pPr>
        <w:pStyle w:val="ListParagraph"/>
        <w:numPr>
          <w:ilvl w:val="0"/>
          <w:numId w:val="1"/>
        </w:numPr>
        <w:spacing w:after="0" w:line="240" w:lineRule="auto"/>
        <w:ind w:left="450" w:hanging="450"/>
        <w:jc w:val="both"/>
        <w:rPr>
          <w:rFonts w:ascii="Bookman Old Style" w:eastAsia="Times New Roman" w:hAnsi="Bookman Old Style" w:cs="Times New Roman"/>
          <w:sz w:val="16"/>
          <w:szCs w:val="16"/>
        </w:rPr>
      </w:pPr>
      <w:r>
        <w:rPr>
          <w:rFonts w:ascii="Bookman Old Style" w:hAnsi="Bookman Old Style" w:cs="Times New Roman"/>
          <w:b/>
          <w:bCs/>
          <w:sz w:val="20"/>
          <w:szCs w:val="20"/>
        </w:rPr>
        <w:t xml:space="preserve">All the envelopes should be dropped in the tender box (green box) available in tender room at Ground floor, Administration building before 11.00 AM repeat </w:t>
      </w:r>
      <w:proofErr w:type="spellStart"/>
      <w:r>
        <w:rPr>
          <w:rFonts w:ascii="Bookman Old Style" w:hAnsi="Bookman Old Style" w:cs="Times New Roman"/>
          <w:b/>
          <w:bCs/>
          <w:sz w:val="20"/>
          <w:szCs w:val="20"/>
        </w:rPr>
        <w:t>upto</w:t>
      </w:r>
      <w:proofErr w:type="spellEnd"/>
      <w:r>
        <w:rPr>
          <w:rFonts w:ascii="Bookman Old Style" w:hAnsi="Bookman Old Style" w:cs="Times New Roman"/>
          <w:b/>
          <w:bCs/>
          <w:sz w:val="20"/>
          <w:szCs w:val="20"/>
        </w:rPr>
        <w:t xml:space="preserve"> 11.00 AM of opening date of tender. All the envelopes will be removed from the tender box at 2.00 PM for numbering and entering in the register. (Division’s authorized representative will be present at 2.00 PM along with necessary files and register) Tender received after 11.00AM will be treated as </w:t>
      </w:r>
      <w:r>
        <w:rPr>
          <w:rFonts w:ascii="Bookman Old Style" w:hAnsi="Bookman Old Style" w:cs="Times New Roman"/>
          <w:b/>
          <w:bCs/>
          <w:sz w:val="20"/>
          <w:szCs w:val="20"/>
          <w:u w:val="single"/>
        </w:rPr>
        <w:t>LATE TENDER.</w:t>
      </w:r>
      <w:r>
        <w:rPr>
          <w:rFonts w:ascii="Bookman Old Style" w:hAnsi="Bookman Old Style" w:cs="Times New Roman"/>
          <w:b/>
          <w:bCs/>
          <w:sz w:val="20"/>
          <w:szCs w:val="20"/>
        </w:rPr>
        <w:t xml:space="preserve"> Such late tender will not be considered under any circumstances.</w:t>
      </w:r>
      <w:r>
        <w:rPr>
          <w:rFonts w:ascii="Bookman Old Style" w:hAnsi="Bookman Old Style" w:cs="Times New Roman"/>
          <w:sz w:val="20"/>
          <w:szCs w:val="20"/>
        </w:rPr>
        <w:t> </w:t>
      </w:r>
    </w:p>
    <w:p w:rsidR="0044336F" w:rsidRDefault="00870D91">
      <w:pPr>
        <w:pStyle w:val="ListParagraph"/>
        <w:spacing w:after="0" w:line="240" w:lineRule="auto"/>
        <w:ind w:left="450" w:firstLine="0"/>
        <w:jc w:val="both"/>
        <w:rPr>
          <w:rFonts w:ascii="Bookman Old Style" w:eastAsia="Times New Roman" w:hAnsi="Bookman Old Style" w:cs="Times New Roman"/>
          <w:sz w:val="16"/>
          <w:szCs w:val="16"/>
        </w:rPr>
      </w:pPr>
      <w:r>
        <w:rPr>
          <w:rFonts w:ascii="Bookman Old Style" w:eastAsia="Times New Roman" w:hAnsi="Bookman Old Style" w:cs="Times New Roman"/>
          <w:sz w:val="16"/>
          <w:szCs w:val="16"/>
        </w:rPr>
        <w:t xml:space="preserve"> </w:t>
      </w:r>
    </w:p>
    <w:p w:rsidR="0044336F" w:rsidRDefault="00870D91">
      <w:pPr>
        <w:spacing w:after="0" w:line="276" w:lineRule="auto"/>
        <w:ind w:left="360" w:hanging="360"/>
        <w:jc w:val="both"/>
        <w:rPr>
          <w:rFonts w:ascii="Bookman Old Style" w:eastAsia="Times New Roman" w:hAnsi="Bookman Old Style" w:cs="Times New Roman"/>
          <w:sz w:val="18"/>
          <w:szCs w:val="18"/>
        </w:rPr>
      </w:pPr>
      <w:r>
        <w:rPr>
          <w:rFonts w:ascii="Bookman Old Style" w:eastAsia="Times New Roman" w:hAnsi="Bookman Old Style" w:cs="Times New Roman"/>
          <w:sz w:val="18"/>
          <w:szCs w:val="18"/>
        </w:rPr>
        <w:sym w:font="Wingdings 3" w:char="F086"/>
      </w:r>
      <w:r>
        <w:rPr>
          <w:rFonts w:ascii="Bookman Old Style" w:eastAsia="Times New Roman" w:hAnsi="Bookman Old Style" w:cs="Times New Roman"/>
          <w:sz w:val="18"/>
          <w:szCs w:val="18"/>
        </w:rPr>
        <w:t>    For detail, refer tender documents.</w:t>
      </w:r>
    </w:p>
    <w:p w:rsidR="0044336F" w:rsidRDefault="00870D91">
      <w:pPr>
        <w:spacing w:after="0" w:line="276" w:lineRule="auto"/>
        <w:ind w:left="360" w:hanging="360"/>
        <w:jc w:val="both"/>
        <w:rPr>
          <w:rFonts w:ascii="Bookman Old Style" w:eastAsia="Times New Roman" w:hAnsi="Bookman Old Style" w:cs="Times New Roman"/>
          <w:sz w:val="18"/>
          <w:szCs w:val="18"/>
        </w:rPr>
      </w:pPr>
      <w:r>
        <w:rPr>
          <w:rFonts w:ascii="Bookman Old Style" w:eastAsia="Times New Roman" w:hAnsi="Bookman Old Style" w:cs="Times New Roman"/>
          <w:sz w:val="18"/>
          <w:szCs w:val="18"/>
        </w:rPr>
        <w:sym w:font="Wingdings 3" w:char="F086"/>
      </w:r>
      <w:r>
        <w:rPr>
          <w:rFonts w:ascii="Bookman Old Style" w:eastAsia="Times New Roman" w:hAnsi="Bookman Old Style" w:cs="Times New Roman"/>
          <w:sz w:val="18"/>
          <w:szCs w:val="18"/>
        </w:rPr>
        <w:t xml:space="preserve">    Tender documents can be down loaded from our BHEL, </w:t>
      </w:r>
      <w:r>
        <w:rPr>
          <w:rFonts w:ascii="Bookman Old Style" w:eastAsia="Times New Roman" w:hAnsi="Bookman Old Style" w:cs="Times New Roman"/>
          <w:b/>
          <w:bCs/>
          <w:sz w:val="18"/>
          <w:szCs w:val="18"/>
        </w:rPr>
        <w:t>web-sites</w:t>
      </w:r>
      <w:r>
        <w:rPr>
          <w:rFonts w:ascii="Bookman Old Style" w:eastAsia="Times New Roman" w:hAnsi="Bookman Old Style" w:cs="Times New Roman"/>
          <w:b/>
          <w:bCs/>
          <w:sz w:val="18"/>
          <w:szCs w:val="18"/>
          <w:u w:val="single"/>
        </w:rPr>
        <w:t xml:space="preserve"> www.bhel.com</w:t>
      </w:r>
      <w:r>
        <w:rPr>
          <w:rFonts w:ascii="Bookman Old Style" w:eastAsia="Times New Roman" w:hAnsi="Bookman Old Style" w:cs="Times New Roman"/>
          <w:sz w:val="18"/>
          <w:szCs w:val="18"/>
        </w:rPr>
        <w:t xml:space="preserve">   </w:t>
      </w:r>
    </w:p>
    <w:p w:rsidR="0044336F" w:rsidRDefault="00870D91">
      <w:pPr>
        <w:spacing w:after="0" w:line="276" w:lineRule="auto"/>
        <w:ind w:left="360" w:hanging="360"/>
        <w:jc w:val="both"/>
        <w:rPr>
          <w:rFonts w:ascii="Bookman Old Style" w:eastAsia="Times New Roman" w:hAnsi="Bookman Old Style" w:cs="Times New Roman"/>
          <w:sz w:val="18"/>
          <w:szCs w:val="18"/>
        </w:rPr>
      </w:pPr>
      <w:r>
        <w:rPr>
          <w:rFonts w:ascii="Bookman Old Style" w:eastAsia="Times New Roman" w:hAnsi="Bookman Old Style" w:cs="Times New Roman"/>
          <w:sz w:val="18"/>
          <w:szCs w:val="18"/>
        </w:rPr>
        <w:sym w:font="Wingdings 3" w:char="F086"/>
      </w:r>
      <w:r>
        <w:rPr>
          <w:rFonts w:ascii="Bookman Old Style" w:eastAsia="Times New Roman" w:hAnsi="Bookman Old Style" w:cs="Times New Roman"/>
          <w:sz w:val="18"/>
          <w:szCs w:val="18"/>
        </w:rPr>
        <w:t>   All corrigenda, addenda, amendments, time extensions, clarifications etc. to the tender will be hosted on BHEL website (</w:t>
      </w:r>
      <w:r>
        <w:rPr>
          <w:rFonts w:ascii="Bookman Old Style" w:eastAsia="Times New Roman" w:hAnsi="Bookman Old Style" w:cs="Times New Roman"/>
          <w:b/>
          <w:bCs/>
          <w:sz w:val="18"/>
          <w:szCs w:val="18"/>
          <w:u w:val="single"/>
        </w:rPr>
        <w:t xml:space="preserve">www.bhel.com) </w:t>
      </w:r>
      <w:r>
        <w:rPr>
          <w:rFonts w:ascii="Bookman Old Style" w:eastAsia="Times New Roman" w:hAnsi="Bookman Old Style" w:cs="Times New Roman"/>
          <w:sz w:val="18"/>
          <w:szCs w:val="18"/>
        </w:rPr>
        <w:t xml:space="preserve">only. </w:t>
      </w:r>
    </w:p>
    <w:p w:rsidR="0044336F" w:rsidRDefault="00870D91">
      <w:pPr>
        <w:spacing w:after="0" w:line="276" w:lineRule="auto"/>
        <w:ind w:left="360" w:hanging="360"/>
        <w:jc w:val="both"/>
        <w:rPr>
          <w:rFonts w:ascii="Bookman Old Style" w:eastAsia="Times New Roman" w:hAnsi="Bookman Old Style" w:cs="Times New Roman"/>
          <w:sz w:val="18"/>
          <w:szCs w:val="18"/>
        </w:rPr>
      </w:pPr>
      <w:r>
        <w:rPr>
          <w:rFonts w:ascii="Bookman Old Style" w:eastAsia="Times New Roman" w:hAnsi="Bookman Old Style" w:cs="Times New Roman"/>
          <w:sz w:val="18"/>
          <w:szCs w:val="18"/>
        </w:rPr>
        <w:sym w:font="Wingdings 3" w:char="F086"/>
      </w:r>
      <w:r>
        <w:rPr>
          <w:rFonts w:ascii="Bookman Old Style" w:eastAsia="Times New Roman" w:hAnsi="Bookman Old Style" w:cs="Times New Roman"/>
          <w:sz w:val="18"/>
          <w:szCs w:val="18"/>
        </w:rPr>
        <w:t xml:space="preserve">    Late Tenders are liable for rejection. </w:t>
      </w:r>
    </w:p>
    <w:p w:rsidR="0044336F" w:rsidRDefault="00870D91">
      <w:pPr>
        <w:spacing w:after="0" w:line="276" w:lineRule="auto"/>
        <w:ind w:left="360" w:hanging="360"/>
        <w:jc w:val="both"/>
        <w:rPr>
          <w:rFonts w:ascii="Bookman Old Style" w:eastAsia="Times New Roman" w:hAnsi="Bookman Old Style" w:cs="Times New Roman"/>
          <w:sz w:val="18"/>
          <w:szCs w:val="18"/>
        </w:rPr>
      </w:pPr>
      <w:r>
        <w:rPr>
          <w:rFonts w:ascii="Bookman Old Style" w:eastAsia="Times New Roman" w:hAnsi="Bookman Old Style" w:cs="Times New Roman"/>
          <w:sz w:val="18"/>
          <w:szCs w:val="18"/>
        </w:rPr>
        <w:sym w:font="Wingdings 3" w:char="F086"/>
      </w:r>
      <w:r>
        <w:rPr>
          <w:rFonts w:ascii="Bookman Old Style" w:eastAsia="Times New Roman" w:hAnsi="Bookman Old Style" w:cs="Times New Roman"/>
          <w:sz w:val="18"/>
          <w:szCs w:val="18"/>
        </w:rPr>
        <w:t xml:space="preserve">   </w:t>
      </w:r>
      <w:r>
        <w:rPr>
          <w:rFonts w:ascii="Bookman Old Style" w:hAnsi="Bookman Old Style"/>
          <w:sz w:val="18"/>
          <w:szCs w:val="18"/>
        </w:rPr>
        <w:t xml:space="preserve">The Tender Cost </w:t>
      </w:r>
      <w:proofErr w:type="spellStart"/>
      <w:r>
        <w:rPr>
          <w:rFonts w:ascii="Bookman Old Style" w:hAnsi="Bookman Old Style"/>
          <w:b/>
          <w:bCs/>
          <w:sz w:val="18"/>
          <w:szCs w:val="18"/>
        </w:rPr>
        <w:t>Rs</w:t>
      </w:r>
      <w:proofErr w:type="spellEnd"/>
      <w:r>
        <w:rPr>
          <w:rFonts w:ascii="Bookman Old Style" w:hAnsi="Bookman Old Style"/>
          <w:b/>
          <w:bCs/>
          <w:sz w:val="18"/>
          <w:szCs w:val="18"/>
        </w:rPr>
        <w:t>. 500/-</w:t>
      </w:r>
      <w:r>
        <w:rPr>
          <w:rFonts w:ascii="Bookman Old Style" w:hAnsi="Bookman Old Style"/>
          <w:sz w:val="18"/>
          <w:szCs w:val="18"/>
        </w:rPr>
        <w:t xml:space="preserve"> +</w:t>
      </w:r>
      <w:r>
        <w:rPr>
          <w:rFonts w:ascii="Bookman Old Style" w:eastAsia="Times New Roman" w:hAnsi="Bookman Old Style" w:cs="Arial"/>
          <w:sz w:val="20"/>
          <w:szCs w:val="20"/>
        </w:rPr>
        <w:t xml:space="preserve"> GST extra</w:t>
      </w:r>
      <w:r>
        <w:rPr>
          <w:rFonts w:ascii="Bookman Old Style" w:hAnsi="Bookman Old Style"/>
          <w:sz w:val="18"/>
          <w:szCs w:val="18"/>
        </w:rPr>
        <w:t xml:space="preserve"> shall be accepted only in e-Mode (NEFT/RTGS/Net-banking/POS/SB COLLECT etc.) The online receipt shall be enclosed along with the techno-commercial bid.</w:t>
      </w:r>
      <w:r>
        <w:rPr>
          <w:rFonts w:ascii="Bookman Old Style" w:eastAsia="Times New Roman" w:hAnsi="Bookman Old Style" w:cs="Times New Roman"/>
          <w:sz w:val="18"/>
          <w:szCs w:val="18"/>
        </w:rPr>
        <w:t xml:space="preserve"> </w:t>
      </w:r>
    </w:p>
    <w:p w:rsidR="0044336F" w:rsidRDefault="00870D91">
      <w:pPr>
        <w:autoSpaceDE w:val="0"/>
        <w:autoSpaceDN w:val="0"/>
        <w:adjustRightInd w:val="0"/>
        <w:spacing w:after="0" w:line="240" w:lineRule="auto"/>
        <w:ind w:left="284" w:hanging="284"/>
        <w:jc w:val="both"/>
        <w:rPr>
          <w:rFonts w:ascii="Bookman Old Style" w:hAnsi="Bookman Old Style" w:cs="TTE26BB420t00"/>
          <w:sz w:val="18"/>
          <w:szCs w:val="18"/>
        </w:rPr>
      </w:pPr>
      <w:r>
        <w:rPr>
          <w:rFonts w:ascii="Bookman Old Style" w:eastAsia="Times New Roman" w:hAnsi="Bookman Old Style" w:cs="Times New Roman"/>
          <w:sz w:val="18"/>
          <w:szCs w:val="18"/>
        </w:rPr>
        <w:sym w:font="Wingdings 3" w:char="F086"/>
      </w:r>
      <w:r>
        <w:rPr>
          <w:rFonts w:ascii="Bookman Old Style" w:eastAsia="Times New Roman" w:hAnsi="Bookman Old Style" w:cs="Times New Roman"/>
          <w:sz w:val="18"/>
          <w:szCs w:val="18"/>
        </w:rPr>
        <w:t xml:space="preserve">   </w:t>
      </w:r>
      <w:r>
        <w:rPr>
          <w:rFonts w:ascii="Bookman Old Style" w:hAnsi="Bookman Old Style"/>
          <w:sz w:val="18"/>
          <w:szCs w:val="18"/>
        </w:rPr>
        <w:t>The EMD shall be accepted only in e-Mode (NEFT/RTGS/Net-banking/POS/SB COLLECT etc.) The online receipt shall be enclosed along with the techno-commercial bid.</w:t>
      </w:r>
      <w:r>
        <w:rPr>
          <w:rFonts w:ascii="Bookman Old Style" w:eastAsia="Times New Roman" w:hAnsi="Bookman Old Style" w:cs="Times New Roman"/>
          <w:sz w:val="18"/>
          <w:szCs w:val="18"/>
        </w:rPr>
        <w:t xml:space="preserve"> One time EMD (Standing EMD) </w:t>
      </w:r>
      <w:r w:rsidRPr="00F02BF7">
        <w:rPr>
          <w:rFonts w:ascii="Bookman Old Style" w:eastAsia="Times New Roman" w:hAnsi="Bookman Old Style" w:cs="Times New Roman"/>
          <w:sz w:val="18"/>
          <w:szCs w:val="18"/>
        </w:rPr>
        <w:t xml:space="preserve">below </w:t>
      </w:r>
      <w:proofErr w:type="spellStart"/>
      <w:r w:rsidRPr="00F02BF7">
        <w:rPr>
          <w:rFonts w:ascii="Bookman Old Style" w:eastAsia="Times New Roman" w:hAnsi="Bookman Old Style" w:cs="Times New Roman"/>
          <w:sz w:val="18"/>
          <w:szCs w:val="18"/>
        </w:rPr>
        <w:t>Rs</w:t>
      </w:r>
      <w:proofErr w:type="spellEnd"/>
      <w:r w:rsidRPr="00F02BF7">
        <w:rPr>
          <w:rFonts w:ascii="Bookman Old Style" w:eastAsia="Times New Roman" w:hAnsi="Bookman Old Style" w:cs="Times New Roman"/>
          <w:sz w:val="18"/>
          <w:szCs w:val="18"/>
        </w:rPr>
        <w:t>. 5.0 Lakhs shall</w:t>
      </w:r>
      <w:r>
        <w:rPr>
          <w:rFonts w:ascii="Bookman Old Style" w:eastAsia="Times New Roman" w:hAnsi="Bookman Old Style" w:cs="Times New Roman"/>
          <w:sz w:val="18"/>
          <w:szCs w:val="18"/>
        </w:rPr>
        <w:t xml:space="preserve"> not be considered.</w:t>
      </w:r>
      <w:r>
        <w:rPr>
          <w:rFonts w:ascii="Bookman Old Style" w:hAnsi="Bookman Old Style" w:cs="Arial"/>
          <w:sz w:val="18"/>
          <w:szCs w:val="18"/>
          <w:lang w:val="en-IN"/>
        </w:rPr>
        <w:t xml:space="preserve"> EMD can also be accepted in the form of FDR issued by Scheduled Banks/ Public Financial Institutions as defined in the Companies Act (FDR</w:t>
      </w:r>
      <w:bookmarkStart w:id="0" w:name="_GoBack"/>
      <w:bookmarkEnd w:id="0"/>
      <w:r>
        <w:rPr>
          <w:rFonts w:ascii="Bookman Old Style" w:hAnsi="Bookman Old Style" w:cs="Arial"/>
          <w:sz w:val="18"/>
          <w:szCs w:val="18"/>
          <w:lang w:val="en-IN"/>
        </w:rPr>
        <w:t xml:space="preserve"> should be in the name of the Contractor, a/c BHEL). EMD amount in excess of </w:t>
      </w:r>
      <w:proofErr w:type="spellStart"/>
      <w:r>
        <w:rPr>
          <w:rFonts w:ascii="Bookman Old Style" w:hAnsi="Bookman Old Style" w:cs="Bookman Old Style"/>
          <w:sz w:val="18"/>
          <w:szCs w:val="18"/>
          <w:lang w:val="en-IN"/>
        </w:rPr>
        <w:t>Rs</w:t>
      </w:r>
      <w:proofErr w:type="spellEnd"/>
      <w:r>
        <w:rPr>
          <w:rFonts w:ascii="Bookman Old Style" w:hAnsi="Bookman Old Style" w:cs="ArialMT"/>
          <w:sz w:val="18"/>
          <w:szCs w:val="18"/>
          <w:lang w:val="en-IN"/>
        </w:rPr>
        <w:t xml:space="preserve"> 2 lakh (instead of </w:t>
      </w:r>
      <w:proofErr w:type="spellStart"/>
      <w:r>
        <w:rPr>
          <w:rFonts w:ascii="Bookman Old Style" w:hAnsi="Bookman Old Style" w:cs="Bookman Old Style"/>
          <w:sz w:val="18"/>
          <w:szCs w:val="18"/>
          <w:lang w:val="en-IN"/>
        </w:rPr>
        <w:t>Rs</w:t>
      </w:r>
      <w:proofErr w:type="spellEnd"/>
      <w:r>
        <w:rPr>
          <w:rFonts w:ascii="Bookman Old Style" w:hAnsi="Bookman Old Style" w:cs="Bookman Old Style"/>
          <w:sz w:val="18"/>
          <w:szCs w:val="18"/>
          <w:lang w:val="en-IN"/>
        </w:rPr>
        <w:t xml:space="preserve"> </w:t>
      </w:r>
      <w:r>
        <w:rPr>
          <w:rFonts w:ascii="Bookman Old Style" w:hAnsi="Bookman Old Style" w:cs="ArialMT"/>
          <w:sz w:val="18"/>
          <w:szCs w:val="18"/>
          <w:lang w:val="en-IN"/>
        </w:rPr>
        <w:t>20 lakh in vogue Wor</w:t>
      </w:r>
      <w:r>
        <w:rPr>
          <w:rFonts w:ascii="Bookman Old Style" w:hAnsi="Bookman Old Style" w:cs="Arial"/>
          <w:sz w:val="18"/>
          <w:szCs w:val="18"/>
          <w:lang w:val="en-IN"/>
        </w:rPr>
        <w:t>ks Policy) may also be accepted in the form of BG.</w:t>
      </w:r>
    </w:p>
    <w:p w:rsidR="0044336F" w:rsidRDefault="00870D91">
      <w:pPr>
        <w:spacing w:after="0" w:line="276" w:lineRule="auto"/>
        <w:ind w:left="284" w:hanging="284"/>
        <w:jc w:val="both"/>
        <w:rPr>
          <w:rFonts w:ascii="Bookman Old Style" w:eastAsia="Times New Roman" w:hAnsi="Bookman Old Style" w:cs="Times New Roman"/>
          <w:sz w:val="18"/>
          <w:szCs w:val="18"/>
        </w:rPr>
      </w:pPr>
      <w:r>
        <w:rPr>
          <w:rFonts w:ascii="Bookman Old Style" w:eastAsia="Times New Roman" w:hAnsi="Bookman Old Style" w:cs="Times New Roman"/>
          <w:sz w:val="18"/>
          <w:szCs w:val="18"/>
        </w:rPr>
        <w:sym w:font="Wingdings 3" w:char="F086"/>
      </w:r>
      <w:r>
        <w:rPr>
          <w:rFonts w:ascii="Bookman Old Style" w:eastAsia="Times New Roman" w:hAnsi="Bookman Old Style" w:cs="Times New Roman"/>
          <w:sz w:val="18"/>
          <w:szCs w:val="18"/>
        </w:rPr>
        <w:t>   BHEL reserves the right to accept or reject any of the bid / all the bids or cancel or withdraw the invitation of tender without assigning any reason whatsoever and in such case no bidder / intending bidder shall have any claim arising out of such action by BHEL.</w:t>
      </w:r>
    </w:p>
    <w:p w:rsidR="0044336F" w:rsidRDefault="00870D91">
      <w:pPr>
        <w:spacing w:after="0" w:line="240" w:lineRule="auto"/>
        <w:ind w:left="-60" w:firstLine="0"/>
        <w:rPr>
          <w:rFonts w:ascii="Bookman Old Style" w:eastAsia="Times New Roman" w:hAnsi="Bookman Old Style" w:cs="Times New Roman"/>
          <w:sz w:val="18"/>
          <w:szCs w:val="18"/>
        </w:rPr>
      </w:pPr>
      <w:r>
        <w:rPr>
          <w:rFonts w:ascii="Bookman Old Style" w:eastAsia="Times New Roman" w:hAnsi="Bookman Old Style" w:cs="Arial"/>
          <w:b/>
          <w:bCs/>
          <w:sz w:val="18"/>
          <w:szCs w:val="18"/>
        </w:rPr>
        <w:t xml:space="preserve">                                                                                                                                   </w:t>
      </w:r>
    </w:p>
    <w:p w:rsidR="0044336F" w:rsidRDefault="00870D91">
      <w:pPr>
        <w:spacing w:after="0" w:line="276" w:lineRule="auto"/>
        <w:ind w:left="360" w:firstLine="0"/>
        <w:rPr>
          <w:rFonts w:ascii="Bookman Old Style" w:eastAsia="Times New Roman" w:hAnsi="Bookman Old Style" w:cs="Times New Roman"/>
          <w:sz w:val="18"/>
          <w:szCs w:val="18"/>
        </w:rPr>
      </w:pPr>
      <w:r>
        <w:rPr>
          <w:rFonts w:ascii="Bookman Old Style" w:eastAsia="Times New Roman" w:hAnsi="Bookman Old Style" w:cs="Times New Roman"/>
          <w:b/>
          <w:bCs/>
          <w:sz w:val="18"/>
          <w:szCs w:val="18"/>
        </w:rPr>
        <w:t>Manager (FYM)                                               </w:t>
      </w:r>
    </w:p>
    <w:p w:rsidR="0044336F" w:rsidRDefault="00870D91">
      <w:pPr>
        <w:spacing w:after="0" w:line="276" w:lineRule="auto"/>
        <w:ind w:left="900" w:right="-1260" w:hanging="540"/>
        <w:jc w:val="both"/>
        <w:rPr>
          <w:rFonts w:ascii="Bookman Old Style" w:eastAsia="Times New Roman" w:hAnsi="Bookman Old Style" w:cs="Times New Roman"/>
          <w:sz w:val="18"/>
          <w:szCs w:val="18"/>
        </w:rPr>
      </w:pPr>
      <w:r>
        <w:rPr>
          <w:rFonts w:ascii="Bookman Old Style" w:eastAsia="Times New Roman" w:hAnsi="Bookman Old Style" w:cs="Times New Roman"/>
          <w:sz w:val="18"/>
          <w:szCs w:val="18"/>
        </w:rPr>
        <w:t xml:space="preserve">BLOCK-V, FOUNDRY PLANNING </w:t>
      </w:r>
    </w:p>
    <w:p w:rsidR="0044336F" w:rsidRDefault="00870D91">
      <w:pPr>
        <w:spacing w:after="0" w:line="276" w:lineRule="auto"/>
        <w:ind w:left="900" w:right="-1260" w:hanging="540"/>
        <w:jc w:val="both"/>
        <w:rPr>
          <w:rFonts w:ascii="Bookman Old Style" w:eastAsia="Times New Roman" w:hAnsi="Bookman Old Style" w:cs="Times New Roman"/>
          <w:sz w:val="18"/>
          <w:szCs w:val="18"/>
        </w:rPr>
      </w:pPr>
      <w:r>
        <w:rPr>
          <w:rFonts w:ascii="Bookman Old Style" w:eastAsia="Times New Roman" w:hAnsi="Bookman Old Style" w:cs="Times New Roman"/>
          <w:sz w:val="18"/>
          <w:szCs w:val="18"/>
          <w:lang w:val="pt-BR"/>
        </w:rPr>
        <w:t>BHEL, PIPLANI</w:t>
      </w:r>
    </w:p>
    <w:p w:rsidR="0044336F" w:rsidRDefault="00870D91">
      <w:pPr>
        <w:spacing w:after="0" w:line="276" w:lineRule="auto"/>
        <w:ind w:left="900" w:right="-1260" w:hanging="540"/>
        <w:jc w:val="both"/>
        <w:rPr>
          <w:rFonts w:ascii="Bookman Old Style" w:eastAsia="Times New Roman" w:hAnsi="Bookman Old Style" w:cs="Times New Roman"/>
          <w:sz w:val="18"/>
          <w:szCs w:val="18"/>
        </w:rPr>
      </w:pPr>
      <w:r>
        <w:rPr>
          <w:rFonts w:ascii="Bookman Old Style" w:eastAsia="Times New Roman" w:hAnsi="Bookman Old Style" w:cs="Times New Roman"/>
          <w:sz w:val="18"/>
          <w:szCs w:val="18"/>
          <w:lang w:val="pt-BR"/>
        </w:rPr>
        <w:t>BHOPAL-462022</w:t>
      </w:r>
    </w:p>
    <w:p w:rsidR="0044336F" w:rsidRDefault="00870D91">
      <w:pPr>
        <w:spacing w:after="0" w:line="276" w:lineRule="auto"/>
        <w:ind w:left="900" w:right="-1260" w:hanging="540"/>
        <w:jc w:val="both"/>
        <w:rPr>
          <w:rFonts w:ascii="Bookman Old Style" w:eastAsia="Times New Roman" w:hAnsi="Bookman Old Style" w:cs="Times New Roman"/>
          <w:sz w:val="18"/>
          <w:szCs w:val="18"/>
        </w:rPr>
      </w:pPr>
      <w:r>
        <w:rPr>
          <w:rFonts w:ascii="Bookman Old Style" w:eastAsia="Times New Roman" w:hAnsi="Bookman Old Style" w:cs="Times New Roman"/>
          <w:sz w:val="18"/>
          <w:szCs w:val="18"/>
          <w:lang w:val="pt-BR"/>
        </w:rPr>
        <w:t>PH NO-0755-2502702</w:t>
      </w:r>
    </w:p>
    <w:p w:rsidR="0044336F" w:rsidRDefault="00870D91">
      <w:pPr>
        <w:spacing w:after="0" w:line="276" w:lineRule="auto"/>
        <w:rPr>
          <w:rFonts w:ascii="Bookman Old Style" w:hAnsi="Bookman Old Style" w:cs="Times New Roman"/>
          <w:sz w:val="18"/>
          <w:szCs w:val="18"/>
        </w:rPr>
      </w:pPr>
      <w:r>
        <w:rPr>
          <w:rFonts w:ascii="Bookman Old Style" w:eastAsia="Times New Roman" w:hAnsi="Bookman Old Style" w:cs="Times New Roman"/>
          <w:sz w:val="18"/>
          <w:szCs w:val="18"/>
        </w:rPr>
        <w:t>EMAIL</w:t>
      </w:r>
      <w:r>
        <w:rPr>
          <w:rFonts w:ascii="Bookman Old Style" w:eastAsia="Times New Roman" w:hAnsi="Bookman Old Style" w:cs="Times New Roman"/>
          <w:sz w:val="18"/>
          <w:szCs w:val="18"/>
          <w:lang w:val="pt-BR"/>
        </w:rPr>
        <w:t xml:space="preserve">- </w:t>
      </w:r>
      <w:hyperlink r:id="rId5" w:history="1">
        <w:r>
          <w:rPr>
            <w:rStyle w:val="Hyperlink"/>
            <w:rFonts w:ascii="Bookman Old Style" w:hAnsi="Bookman Old Style" w:cs="TT159t00"/>
            <w:sz w:val="20"/>
            <w:szCs w:val="20"/>
          </w:rPr>
          <w:t>animesh1@bhel.in</w:t>
        </w:r>
      </w:hyperlink>
      <w:r>
        <w:rPr>
          <w:rFonts w:ascii="Bookman Old Style" w:hAnsi="Bookman Old Style" w:cs="TT159t00"/>
          <w:sz w:val="18"/>
          <w:szCs w:val="18"/>
        </w:rPr>
        <w:t xml:space="preserve"> </w:t>
      </w:r>
    </w:p>
    <w:p w:rsidR="0044336F" w:rsidRDefault="00870D91">
      <w:pPr>
        <w:spacing w:line="276" w:lineRule="auto"/>
        <w:rPr>
          <w:rFonts w:ascii="Bookman Old Style" w:eastAsia="Times New Roman" w:hAnsi="Bookman Old Style" w:cs="Times New Roman"/>
          <w:sz w:val="18"/>
          <w:szCs w:val="18"/>
        </w:rPr>
      </w:pPr>
      <w:r>
        <w:rPr>
          <w:rFonts w:ascii="Bookman Old Style" w:eastAsia="Times New Roman" w:hAnsi="Bookman Old Style" w:cs="Times New Roman"/>
          <w:sz w:val="18"/>
          <w:szCs w:val="18"/>
          <w:lang w:val="pt-BR"/>
        </w:rPr>
        <w:t xml:space="preserve">WEBSITE  :-   </w:t>
      </w:r>
      <w:r>
        <w:rPr>
          <w:rFonts w:ascii="Bookman Old Style" w:eastAsia="Times New Roman" w:hAnsi="Bookman Old Style" w:cs="Vrinda"/>
          <w:b/>
          <w:bCs/>
          <w:sz w:val="24"/>
          <w:szCs w:val="24"/>
        </w:rPr>
        <w:t>www.bhel.com</w:t>
      </w:r>
    </w:p>
    <w:p w:rsidR="0044336F" w:rsidRDefault="0044336F">
      <w:pPr>
        <w:rPr>
          <w:rFonts w:ascii="Bookman Old Style" w:hAnsi="Bookman Old Style"/>
        </w:rPr>
      </w:pPr>
    </w:p>
    <w:sectPr w:rsidR="0044336F">
      <w:pgSz w:w="15840" w:h="12240" w:orient="landscape"/>
      <w:pgMar w:top="1170" w:right="1080" w:bottom="0" w:left="16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Bookman Old Style">
    <w:altName w:val="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3">
    <w:panose1 w:val="05040102010807070707"/>
    <w:charset w:val="02"/>
    <w:family w:val="roman"/>
    <w:pitch w:val="variable"/>
    <w:sig w:usb0="00000000" w:usb1="10000000" w:usb2="00000000" w:usb3="00000000" w:csb0="80000000" w:csb1="00000000"/>
  </w:font>
  <w:font w:name="TTE26BB420t00">
    <w:panose1 w:val="00000000000000000000"/>
    <w:charset w:val="00"/>
    <w:family w:val="auto"/>
    <w:notTrueType/>
    <w:pitch w:val="default"/>
    <w:sig w:usb0="00000003" w:usb1="00000000" w:usb2="00000000" w:usb3="00000000" w:csb0="00000001" w:csb1="00000000"/>
  </w:font>
  <w:font w:name="ArialMT">
    <w:panose1 w:val="00000000000000000000"/>
    <w:charset w:val="00"/>
    <w:family w:val="swiss"/>
    <w:notTrueType/>
    <w:pitch w:val="default"/>
    <w:sig w:usb0="00000003" w:usb1="00000000" w:usb2="00000000" w:usb3="00000000" w:csb0="00000001" w:csb1="00000000"/>
  </w:font>
  <w:font w:name="TT159t00">
    <w:panose1 w:val="00000000000000000000"/>
    <w:charset w:val="00"/>
    <w:family w:val="auto"/>
    <w:notTrueType/>
    <w:pitch w:val="default"/>
    <w:sig w:usb0="00000003" w:usb1="00000000" w:usb2="00000000" w:usb3="00000000" w:csb0="00000001" w:csb1="00000000"/>
  </w:font>
  <w:font w:name="Vrinda">
    <w:panose1 w:val="00000400000000000000"/>
    <w:charset w:val="00"/>
    <w:family w:val="swiss"/>
    <w:pitch w:val="variable"/>
    <w:sig w:usb0="0001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80196C"/>
    <w:multiLevelType w:val="hybridMultilevel"/>
    <w:tmpl w:val="FF306C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336F"/>
    <w:rsid w:val="00260888"/>
    <w:rsid w:val="0044336F"/>
    <w:rsid w:val="00637ECF"/>
    <w:rsid w:val="006426DA"/>
    <w:rsid w:val="00816489"/>
    <w:rsid w:val="00854999"/>
    <w:rsid w:val="00870D91"/>
    <w:rsid w:val="00A70952"/>
    <w:rsid w:val="00BC10A9"/>
    <w:rsid w:val="00CC016F"/>
    <w:rsid w:val="00CD1111"/>
    <w:rsid w:val="00E55030"/>
    <w:rsid w:val="00ED0758"/>
    <w:rsid w:val="00F02BF7"/>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C6D9154-03C9-4A86-8A16-2F5446BFEA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40" w:line="480" w:lineRule="auto"/>
      <w:ind w:firstLine="360"/>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000FF"/>
      <w:u w:val="single"/>
    </w:rPr>
  </w:style>
  <w:style w:type="table" w:styleId="TableGrid">
    <w:name w:val="Table Grid"/>
    <w:basedOn w:val="TableNormal"/>
    <w:uiPriority w:val="59"/>
    <w:pPr>
      <w:spacing w:after="0" w:line="240" w:lineRule="auto"/>
      <w:ind w:firstLine="360"/>
    </w:pPr>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animesh1@bhel.i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TotalTime>
  <Pages>1</Pages>
  <Words>494</Words>
  <Characters>2822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2206102</dc:creator>
  <cp:lastModifiedBy>Vivek Gupta 1</cp:lastModifiedBy>
  <cp:revision>67</cp:revision>
  <dcterms:created xsi:type="dcterms:W3CDTF">2017-05-22T08:05:00Z</dcterms:created>
  <dcterms:modified xsi:type="dcterms:W3CDTF">2021-07-22T05:17:00Z</dcterms:modified>
</cp:coreProperties>
</file>